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174" w:rsidRPr="00E62174" w:rsidRDefault="00E62174" w:rsidP="00E621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bookmarkStart w:id="0" w:name="_GoBack"/>
      <w:bookmarkEnd w:id="0"/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8"/>
          <w:szCs w:val="24"/>
        </w:rPr>
        <w:t>Рабочая программа (проект) кружка</w:t>
      </w:r>
    </w:p>
    <w:p w:rsidR="00E62174" w:rsidRPr="00E62174" w:rsidRDefault="00E62174" w:rsidP="00E621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8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8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309" w:lineRule="atLeast"/>
        <w:ind w:left="890" w:right="882"/>
        <w:jc w:val="center"/>
        <w:rPr>
          <w:rFonts w:ascii="Times New Roman" w:eastAsia="Times New Roman" w:hAnsi="Times New Roman" w:cs="Times New Roman"/>
          <w:color w:val="181818"/>
          <w:sz w:val="28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«Химия и жизнь»</w:t>
      </w:r>
    </w:p>
    <w:p w:rsidR="00E62174" w:rsidRPr="00E62174" w:rsidRDefault="00E62174" w:rsidP="00E621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8"/>
          <w:szCs w:val="24"/>
        </w:rPr>
        <w:t>                                                         </w:t>
      </w: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Пояснительная записка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ind w:firstLine="708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Дополнительная общеразвивающая программа общеинтеллектуальной направленности: «Химия и жизнь» для 8 классов  составлена в соответствии с «Законом об образовании в Российской Федерации» от 21.12. 2012г. № 273-ФЗ,  федеральным компонентом государственного стандарта общего образования , программой «Химия для 8-11 классов» (автор О.С. Габриелян),   на основе программы элективного курса «Химия и повседневной жизнь человека», под редакцией  Н.В. Ширшиной.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ind w:firstLine="708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Программа рассчитана для обучающихся,  проявляющих интерес к предметам естественнонаучного цикла. Она  имеет прикладную направленность и служит для удовлетворения индивидуального интереса учащихся к изучению и применению знаний по химии в повседневной жизни. Структура </w:t>
      </w:r>
      <w:r w:rsidRPr="00E62174">
        <w:rPr>
          <w:rFonts w:ascii="Times New Roman" w:eastAsia="Times New Roman" w:hAnsi="Times New Roman" w:cs="Times New Roman"/>
          <w:color w:val="000000"/>
          <w:sz w:val="24"/>
          <w:szCs w:val="24"/>
        </w:rPr>
        <w:t>курса позволяет в полной мере использовать в обучении логические операции мышления: анализ и синтез, сравнение и аналогию, обобщение. В ходе занятий учащиеся проводят лабораторные и практические работы и самостоятельные домашние исследования, составляют «копилку полезных советов». Химический эксперимент даёт возможность формировать у учащихся специальные, предметные умения: работать с химическими веществами, выполнять химические опыты, учить школьников безопасному и экологически грамотному обращению с веществами  в быту, повышает творческую активность, позволяет расширить кругозор учащихся.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ind w:firstLine="708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Курс предполагает  ознакомление с некоторыми аспектами деятельности работников ряда профессий, требующих знаний и умений в области прикладной химии (фармацевт, лаборант, работник химчистки, специалист в области пищевых технологий) с целью допрофессиональной ориентации учащихся, что является актуальным в условиях выбора дальнейшего профиля обучения в старшей школе.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           Содержание программы знакомит обучающихся с характеристикой веществ окружающих нас в быту: вода, поваренная соль, веществами, из которых изготовлена посуда, спички, карандаши, бумага и т. п. Эти вещества, несмотря на свою тривиальность, имеют интересную историю и необычные свойства. Темы «Вода», «Поваренная соль», «Спички», «Бумага» дают возможность актуализации экологического просвещения школьников. Лабораторные и практические занятия способствуют формированию специальных умений и навыков работы с веществами и оборудованием.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          Проектные работы, тематика которых приводится в программе, позволят формировать у обучающихся умение самостоятельно приобретать знания и применять их на практике, а также развивают их творческие способности.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Цель рабочей программы: </w:t>
      </w: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Создание условий для поддержания интереса к изучению естественнонаучных дисциплин.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Задачи программы: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- Ознакомить учащихся со средствами бытовой химии,  медицинскими препаратами, входящими в домашнюю аптечку, их назначением и правилами рационального использования и хранения, основанными на свойствах веществ, входящих в их состав;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lastRenderedPageBreak/>
        <w:t>- Расширить знания учащихся о растворах, смесях и их свойствах, процессе растворения, способах очистки веществ и отработать навык приготовления растворов нужной концентрации;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- Актуализировать и расширить знания учащихся об истории изобретения спичек, бумаги, стекла, керамики, карандашей и акварельных красок.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- Содействовать  осознанному выбору элективных учебных предметов в 9-11 классах.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              </w:t>
      </w: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Срок реализации программы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1 год: 35 занятий  1 час в неделю.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Основные методы: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Проведение химических опытов, чтение научно - популярной литературы, подготовка рефератов, создание презентаций.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Основные формы: </w:t>
      </w: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Лекции, презентации, беседы, дискуссии, лабораторные работы, викторины, игры, химические вечера.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        Критериями успешности освоения курса  служит качество отчетов учащихся по результатам предлагаемых самостоятельных исследований, творческих работ и выступлений по обсуждаемым темам. Итоговое зачетное занятие проводится в форме деловой игры.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Учебно-тематический план</w:t>
      </w:r>
    </w:p>
    <w:p w:rsidR="00E62174" w:rsidRPr="00E62174" w:rsidRDefault="00E62174" w:rsidP="00E62174">
      <w:pPr>
        <w:shd w:val="clear" w:color="auto" w:fill="FFFFFF"/>
        <w:spacing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tbl>
      <w:tblPr>
        <w:tblW w:w="9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5050"/>
        <w:gridCol w:w="1445"/>
        <w:gridCol w:w="1559"/>
        <w:gridCol w:w="1145"/>
      </w:tblGrid>
      <w:tr w:rsidR="00E62174" w:rsidRPr="00E62174" w:rsidTr="00E62174"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0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14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1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E62174" w:rsidRPr="00E62174" w:rsidTr="00E62174"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62174" w:rsidRPr="00E62174" w:rsidTr="00E62174"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Вода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62174" w:rsidRPr="00E62174" w:rsidTr="00E62174"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Поваренная соль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2174" w:rsidRPr="00E62174" w:rsidTr="00E62174">
        <w:trPr>
          <w:trHeight w:val="225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 и пища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62174" w:rsidRPr="00E62174" w:rsidTr="00E62174"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Химические вещества в повседневной жизни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62174" w:rsidRPr="00E62174" w:rsidTr="00E62174"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 и медицина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62174" w:rsidRPr="00E62174" w:rsidTr="00E62174"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Химические средства гигиены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62174" w:rsidRPr="00E62174" w:rsidTr="00E62174"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проектами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62174" w:rsidRPr="00E62174" w:rsidTr="00E62174"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</w:tr>
    </w:tbl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Содержание программы: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Раздел 1. Введение - 3 ч.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Химия-творение природы и рук человека. Химия вокруг нас. Химические вещества в повседневной жизни человека. Правила работы в кабинете химии. Лабораторное оборудование, химические вещества.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Лабораторная работа №1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: «Работа с нагревательными приборами».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Экскурсия  в лабораторию.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Раздел 2. Вода - 3 ч.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Вода в масштабе планеты. Круговорот воды. Вода в организме человека. Пресная вода и ее запасы. Экологические проблемы чистой воды.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Лабораторная работа №2: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 «Анализ воды из природных источников».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Раздел 3. Поваренная соль - 3 ч.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Роль поваренной соли в обмене веществ человека и животных. Солевой баланс в организме человека. Использование хлорида натрия в химической промышленности.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Практическая работа №1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: «Получение поваренной соли и ее очистка, выращивание кристаллов».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Раздел  4. Химия и пища - 7 ч.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Из чего состоит пища. Основные компоненты пищи: жиры, белки, углеводы, витамины, соли. Химия продуктов растительного и животного происхождения. Физиология пищеварения. Продукты быстрого приготовления и особенности их производства.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Лабораторная работа №3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: «Определение содержания жиров в семенах растений».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Лабораторная работа №4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: Определение нитратов в продуктах.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Лабораторная работа №5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: Качественные реакции на присутствие углеводов.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Лабораторная работа №6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: «Определение витаминов А, С, Е в растительном масле».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Лабораторная работа№7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: «Анализ прохладительных напитков».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Лабораторная работа№8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: «Химические опыты с жевательной резинкой».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Раздел 5.</w:t>
      </w: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Химические вещества в повседневной жизни - 5 ч.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Пирофоры. История изобретения спичек. Красный и белый фосфор. Виды спичек. Спичечное производство в России. От пергамента и шелковых книг до наших дней. Целлюлоза. Связующие: каолин, карбонат кальция, пигменты. Хлопчатобумажные ткани. Виды бумаги и их практическое использование. Графит. Состав цветных карандашей. Пигменты. Виды красок. Процесс изготовления красок. Воски и масла, применяющиеся в живописи. История стеклоделия. Получение стекол. Изделия из стекла. Виды декоративной обработки стекол. Виды и химический состав глин. Разновидности керамических материалов. Изделия из керамики.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Лабораторная  работа №9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: «Изучение свойств различных видов спичек (бытовых, охотничьих, термических, сигнальных, каминных, фотографических)».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Лабораторная работа №10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: «Изучение свойств различных видов бумаги».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Лабораторная работа №11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: «Изготовление минеральных пигментов разных цветов».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Лабораторная  работа №12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: «Изучение физических свойств различных стекол».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Лабораторная работа №13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: «Исследование физико-химических свойств глины».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Раздел 6. Химия и медицина- 4 ч.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Лекарственные препараты, их виды и назначение. Многогранный йод. Перманганат калия. Свойства перекиси водорода. Активированный уголь. Лекарства от простуды. Витамины. Самодельные лекарства.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Лабораторная  работа №14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: «Определение витаминов в препаратах поливитаминов».</w:t>
      </w:r>
    </w:p>
    <w:p w:rsidR="00E62174" w:rsidRPr="00E62174" w:rsidRDefault="00E62174" w:rsidP="00E62174">
      <w:pPr>
        <w:shd w:val="clear" w:color="auto" w:fill="FFFFFF"/>
        <w:spacing w:before="240"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  <w:u w:val="single"/>
        </w:rPr>
        <w:t>Лабораторная работа №15:</w:t>
      </w: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«</w:t>
      </w:r>
      <w:r w:rsidRPr="00E62174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Действие кристаллов перманганата калия на кожу курицы».</w:t>
      </w:r>
    </w:p>
    <w:p w:rsidR="00E62174" w:rsidRPr="00E62174" w:rsidRDefault="00E62174" w:rsidP="00E62174">
      <w:pPr>
        <w:shd w:val="clear" w:color="auto" w:fill="FFFFFF"/>
        <w:spacing w:before="240"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  <w:u w:val="single"/>
        </w:rPr>
        <w:t>Практическая работа №3: «</w:t>
      </w: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Приготовление простейших растворов».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Раздел 7. Химические средства гигиены. 5 часов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Синтетические моющие средства и поверхностно-активные вещества. </w:t>
      </w: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Порошок, паста, загустители, стабилизаторы. 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Косметические моющие средства. Косметические моющие средства, гели, шампуни, хозяйственное и туалетное мыло.</w:t>
      </w: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Средства бытовой химии, применяемые для выведения пятен. Разновидности смесей, области их использования в повседневной жизни человека.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Лабораторная  работа №16: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 «</w:t>
      </w: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Сравнение моющих свойств мыла и СМС».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Лабораторная  работа№17: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 «Определение среды в мылах и шампунях».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Лабораторная  работа№18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: «Самодельные духи»</w:t>
      </w:r>
    </w:p>
    <w:p w:rsidR="00E62174" w:rsidRPr="00E62174" w:rsidRDefault="00E62174" w:rsidP="00E62174">
      <w:pPr>
        <w:shd w:val="clear" w:color="auto" w:fill="FFFFFF"/>
        <w:spacing w:after="12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Практическая работа №4:</w:t>
      </w: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 «Выведение пятен с ткани».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Раздел  8. Работа над проектами - 5 ч.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333333"/>
          <w:sz w:val="24"/>
          <w:szCs w:val="24"/>
        </w:rPr>
        <w:t>Определение темы проекта. Составление плана работы над проектом. Подбор литературы. </w:t>
      </w: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Разбор материала по проекту. Обработка результатов исследования. Написание проекта. Оформление работы. Выступление с проектами. Защита проектов.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Итоговое занятие. Деловая игра.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Планируемые результаты обучения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В результате изучения содержания программы обучающийся  должен: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1. повысить свой общеинтеллектуальный  уровень;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2. научится находить необходимый материал в различных источниках (книги, справочники, Интернет и др.);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3. создавать и представлять доклады в форме презентаций;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4. пользоваться химической посудой, реактивами и проводить простейшие химические опыты, соблюдать правила техники безопасности при проведении химического эксперимента;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5. быть готовым к   осознанному выбору элективных учебных предметов в 9-11 классах.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ind w:firstLine="708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Календарно-тематический план занятий</w:t>
      </w:r>
    </w:p>
    <w:tbl>
      <w:tblPr>
        <w:tblW w:w="11766" w:type="dxa"/>
        <w:tblInd w:w="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2"/>
        <w:gridCol w:w="4987"/>
        <w:gridCol w:w="3402"/>
        <w:gridCol w:w="2835"/>
      </w:tblGrid>
      <w:tr w:rsidR="00E62174" w:rsidRPr="00E62174" w:rsidTr="00E62174">
        <w:trPr>
          <w:trHeight w:val="480"/>
        </w:trPr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9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34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Основные понятия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ind w:right="1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и методы организации работы</w:t>
            </w:r>
          </w:p>
        </w:tc>
      </w:tr>
      <w:tr w:rsidR="00E62174" w:rsidRPr="00E62174" w:rsidTr="00E62174">
        <w:trPr>
          <w:trHeight w:val="480"/>
        </w:trPr>
        <w:tc>
          <w:tcPr>
            <w:tcW w:w="11766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ind w:right="1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1. Введение - 3часа</w:t>
            </w:r>
          </w:p>
        </w:tc>
      </w:tr>
      <w:tr w:rsidR="00E62174" w:rsidRPr="00E62174" w:rsidTr="00E62174">
        <w:trPr>
          <w:trHeight w:val="232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и задачи курса, его структура, форма организации работы.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 с элементами беседы.</w:t>
            </w:r>
          </w:p>
        </w:tc>
      </w:tr>
      <w:tr w:rsidR="00E62174" w:rsidRPr="00E62174" w:rsidTr="00E62174">
        <w:trPr>
          <w:trHeight w:val="465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кабинетом химии и</w:t>
            </w: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изучение правил техники безопасности.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при работе в кабинете химии. Правила работы с химическими веществами.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Экскурсия</w:t>
            </w:r>
          </w:p>
        </w:tc>
      </w:tr>
      <w:tr w:rsidR="00E62174" w:rsidRPr="00E62174" w:rsidTr="00E62174">
        <w:trPr>
          <w:trHeight w:val="598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лабораторным</w:t>
            </w: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оборудованием.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</w:rPr>
              <w:t> Лабораторная работа№1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 «Работа с нагревательными приборами».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Лабораторное оборудование, химические вещества, работа с нагревательными приборами.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</w:tr>
      <w:tr w:rsidR="00E62174" w:rsidRPr="00E62174" w:rsidTr="00E62174">
        <w:trPr>
          <w:trHeight w:val="598"/>
        </w:trPr>
        <w:tc>
          <w:tcPr>
            <w:tcW w:w="11766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2. Вода- 3 часа</w:t>
            </w:r>
          </w:p>
        </w:tc>
      </w:tr>
      <w:tr w:rsidR="00E62174" w:rsidRPr="00E62174" w:rsidTr="00E62174">
        <w:trPr>
          <w:trHeight w:val="48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Вода.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Физические свойства воды. Строение молекулы воды. Парадоксы и аномалии в свойствах воды.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демонстрационный опыт</w:t>
            </w:r>
          </w:p>
        </w:tc>
      </w:tr>
      <w:tr w:rsidR="00E62174" w:rsidRPr="00E62174" w:rsidTr="00E62174">
        <w:trPr>
          <w:trHeight w:val="405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Вода - основа жизни на земле.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Содержание, состояние и  роль воды в организме человека. Вода в масштабе планеты. Круговорот воды в природе.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презентации, работа с интернет источниками.</w:t>
            </w:r>
          </w:p>
        </w:tc>
      </w:tr>
      <w:tr w:rsidR="00E62174" w:rsidRPr="00E62174" w:rsidTr="00E62174">
        <w:trPr>
          <w:trHeight w:val="48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Экологическая проблема чистой воды.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Лабораторная работа№2. «</w:t>
            </w: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воды из различных природных источников».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Проблемы чистой воды. Загрязнение воды. Анализ воды из различных природных источников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Лекция. Лабораторная работа</w:t>
            </w:r>
          </w:p>
        </w:tc>
      </w:tr>
      <w:tr w:rsidR="00E62174" w:rsidRPr="00E62174" w:rsidTr="00E62174">
        <w:trPr>
          <w:trHeight w:val="480"/>
        </w:trPr>
        <w:tc>
          <w:tcPr>
            <w:tcW w:w="11766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3. Поваренная соль- 3 часа</w:t>
            </w:r>
          </w:p>
        </w:tc>
      </w:tr>
      <w:tr w:rsidR="00E62174" w:rsidRPr="00E62174" w:rsidTr="00E62174">
        <w:trPr>
          <w:trHeight w:val="697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 и человек. Химические вещества в повседневной жизни человека.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Классификация веществ в быту.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62174" w:rsidRPr="00E62174" w:rsidTr="00E62174">
        <w:trPr>
          <w:trHeight w:val="48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Поваренная соль.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Роль NaC1 в обмене веществ, солевой баланс.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Использование хлорида натрия в химической промышленности.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Лекция.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62174" w:rsidRPr="00E62174" w:rsidTr="00E62174">
        <w:trPr>
          <w:trHeight w:val="232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</w:t>
            </w: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№1: «Очистка</w:t>
            </w: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загрязненной поваренной соли.</w:t>
            </w: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Выращивание кристаллов поваренной соли»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Чистые вещества, смеси, очистка NaC1 от примесей.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62174" w:rsidRPr="00E62174" w:rsidTr="00E62174">
        <w:trPr>
          <w:trHeight w:val="232"/>
        </w:trPr>
        <w:tc>
          <w:tcPr>
            <w:tcW w:w="11766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4. Химия и пища - 7часов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E62174" w:rsidRPr="00E62174" w:rsidTr="00E62174">
        <w:trPr>
          <w:trHeight w:val="465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 пищи.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Из чего состоит пища. Основные компоненты пищи: жиры, белки, углеводы, витамины, соли.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E62174" w:rsidRPr="00E62174" w:rsidTr="00E62174">
        <w:trPr>
          <w:trHeight w:val="684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Жиры. 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</w:rPr>
              <w:t>Лабораторная работа №3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 «Определение содержания жиров в семенах растений».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Химия продуктов растительного и животного происхождения.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62174" w:rsidRPr="00E62174" w:rsidTr="00E62174">
        <w:trPr>
          <w:trHeight w:val="48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Белки. 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</w:rPr>
              <w:t>Лабораторная работа№4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 «Определение нитратов в продуктах».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Содержание белков в продуктах питания. Значение белков для подросткового организма.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62174" w:rsidRPr="00E62174" w:rsidTr="00E62174">
        <w:trPr>
          <w:trHeight w:val="465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Углеводы. 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</w:rPr>
              <w:t>Лабораторная работа №5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 «Качественные реакции на присутствие углеводов».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Сахар. Крахмал. Содержание в продуктах и умение определять углеводы.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62174" w:rsidRPr="00E62174" w:rsidTr="00E62174">
        <w:trPr>
          <w:trHeight w:val="465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Витамины. 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</w:rPr>
              <w:t>Лабораторная работа№6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 «Определение витаминов А, С, Е в растительном масле».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Водорастворимые и жирорастворимые витамины. Значение витаминов для нормального процесса обмена веществ.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62174" w:rsidRPr="00E62174" w:rsidTr="00E62174">
        <w:trPr>
          <w:trHeight w:val="1067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 продуктов питания. 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</w:rPr>
              <w:t>Лабораторная работа№7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 «Анализ прохладительных напитков».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Продукты быстрого приготовления и особенности их производства. Газированные напитки их польза и вред.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62174" w:rsidRPr="00E62174" w:rsidTr="00E62174">
        <w:trPr>
          <w:trHeight w:val="713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Качество продуктов питания. 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</w:rPr>
              <w:t>Лабораторная работа№8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  «Химические опыты с жевательной резинкой».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Жевательная резинка, чипсы и кириешки.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62174" w:rsidRPr="00E62174" w:rsidTr="00E62174">
        <w:trPr>
          <w:trHeight w:val="446"/>
        </w:trPr>
        <w:tc>
          <w:tcPr>
            <w:tcW w:w="11766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5. Химические вещества в повседневной жизни - 5 часов</w:t>
            </w:r>
          </w:p>
        </w:tc>
      </w:tr>
      <w:tr w:rsidR="00E62174" w:rsidRPr="00E62174" w:rsidTr="00E62174">
        <w:trPr>
          <w:trHeight w:val="232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Спички. История изобретения спичек.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</w:rPr>
              <w:t> Лабораторная  работа №9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 «Изучение свойств различных видов спичек (бытовых, охотничьих, термических, сигнальных, каминных, фотографических)».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Пирофоры. История изобретения спичек. Красный и белый фосфор. Виды спичек. Спичечное производство в России.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Лекция. Лабораторная работа.</w:t>
            </w:r>
          </w:p>
        </w:tc>
      </w:tr>
      <w:tr w:rsidR="00E62174" w:rsidRPr="00E62174" w:rsidTr="00E62174">
        <w:trPr>
          <w:trHeight w:val="465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Бумага. От пергамента и шёлковых книг до наших дней. 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</w:rPr>
              <w:t>Лабораторная работа №10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 «Изучение свойств различных видов бумаги».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От пергамента и шелковых книг до наших дней. Целлюлоза. Связующие: каолин, карбонат кальция, пигменты. Хлопчатобумажные ткани. Виды бумаги и их практическое использование.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Лекция. Лабораторная работа.</w:t>
            </w:r>
          </w:p>
        </w:tc>
      </w:tr>
      <w:tr w:rsidR="00E62174" w:rsidRPr="00E62174" w:rsidTr="00E62174">
        <w:trPr>
          <w:trHeight w:val="48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Карандаши и акварельные краски.</w:t>
            </w: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Графит, пигменты. 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</w:rPr>
              <w:t>Лабораторная работа №11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 «Изготовление минеральных пигментов разных цветов».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Графит. Состав цветных карандашей. Пигменты. Виды красок. Процесс изготовления красок. Воски и масла, применяющиеся в живописи.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Лекция. Лабораторная работа.</w:t>
            </w:r>
          </w:p>
        </w:tc>
      </w:tr>
      <w:tr w:rsidR="00E62174" w:rsidRPr="00E62174" w:rsidTr="00E62174">
        <w:trPr>
          <w:trHeight w:val="465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Стекло. Из истории стеклоделия. Виды декоративной обработки стекла. 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</w:rPr>
              <w:t>Лабораторная  работа №12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 «Изучение физических свойств различных стекол».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История стеклоделия. Получение стекол. Изделия из стекла. Виды декоративной обработки стекол.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Лекция. Лабораторная работа.</w:t>
            </w:r>
          </w:p>
        </w:tc>
      </w:tr>
      <w:tr w:rsidR="00E62174" w:rsidRPr="00E62174" w:rsidTr="00E62174">
        <w:trPr>
          <w:trHeight w:val="248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Керамика. Виды керамики. История</w:t>
            </w: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фарфора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 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</w:rPr>
              <w:t>Лабораторная работа №13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 «Исследование физико-химических свойств глины».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Виды и химический состав глин. Разновидности керамических материалов. Изделия из керамики.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Лекция. Лабораторная работа.</w:t>
            </w:r>
          </w:p>
        </w:tc>
      </w:tr>
      <w:tr w:rsidR="00E62174" w:rsidRPr="00E62174" w:rsidTr="00E62174">
        <w:trPr>
          <w:trHeight w:val="248"/>
        </w:trPr>
        <w:tc>
          <w:tcPr>
            <w:tcW w:w="11766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6. Химия и медицина - 4 часа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E62174" w:rsidRPr="00E62174" w:rsidTr="00E62174">
        <w:trPr>
          <w:trHeight w:val="232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 и медицина. Лекарства и яды в древности.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Химическое обоснование основных правил хранения лекарств. Состав и формы выпуска лекарственных средств – твердые смеси (таблетки, порошки), растворы, суспензии и эмульсии, их устойчивость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Лекарственные препараты, их виды и назначение.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E62174" w:rsidRPr="00E62174" w:rsidTr="00E62174">
        <w:trPr>
          <w:trHeight w:val="232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Антидоты. Антибиотики.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</w:rPr>
              <w:t> Лабораторная  работа №14: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«Определение витаминов в препаратах поливитаминов».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Лекарства от простуды. Витамины. Значение антибиотиков.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Лекция. Лабораторная работа.</w:t>
            </w:r>
          </w:p>
        </w:tc>
      </w:tr>
      <w:tr w:rsidR="00E62174" w:rsidRPr="00E62174" w:rsidTr="00E62174">
        <w:trPr>
          <w:trHeight w:val="465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Домашняя аптечка. Средства первой</w:t>
            </w: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помощи. </w:t>
            </w: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Лабораторная работа №15:</w:t>
            </w: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 «</w:t>
            </w:r>
            <w:r w:rsidRPr="00E621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Действие кристаллов перманганата калия на кожу курицы».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Многогранный йод. Перманганат калия. Свойства перекиси водорода. Активированный уголь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Лекция. Лабораторная работа.</w:t>
            </w:r>
          </w:p>
        </w:tc>
      </w:tr>
      <w:tr w:rsidR="00E62174" w:rsidRPr="00E62174" w:rsidTr="00E62174">
        <w:trPr>
          <w:trHeight w:val="465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№3: </w:t>
            </w: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«Приготовление простейших растворов».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Приготовление растворов различной концентрации. </w:t>
            </w:r>
            <w:r w:rsidRPr="00E621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Профессия фармацевта.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62174" w:rsidRPr="00E62174" w:rsidTr="00E62174">
        <w:trPr>
          <w:trHeight w:val="465"/>
        </w:trPr>
        <w:tc>
          <w:tcPr>
            <w:tcW w:w="11766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7. Химические средства гигиены - 5 часов</w:t>
            </w:r>
          </w:p>
        </w:tc>
      </w:tr>
      <w:tr w:rsidR="00E62174" w:rsidRPr="00E62174" w:rsidTr="00E62174">
        <w:trPr>
          <w:trHeight w:val="48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Химические средства гигиены. Средства ухода за зубами.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Порошок, паста, загустители, стабилизаторы.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E62174" w:rsidRPr="00E62174" w:rsidTr="00E62174">
        <w:trPr>
          <w:trHeight w:val="465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Химические средства гигиены. Мыло и синтетические моющие средства.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</w:rPr>
              <w:t> Лабораторная  работа №16: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«</w:t>
            </w: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Сравнение моющих свойств мыла и СМС».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Синтетические моющие средства и поверхностно-активные вещества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Лекция. Лабораторная работа.</w:t>
            </w:r>
          </w:p>
        </w:tc>
      </w:tr>
      <w:tr w:rsidR="00E62174" w:rsidRPr="00E62174" w:rsidTr="00E62174">
        <w:trPr>
          <w:trHeight w:val="465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№4</w:t>
            </w: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: «Выведение пятен препаратами бытовой химии».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Средства бытовой химии, применяемые для выведения пятен.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62174" w:rsidRPr="00E62174" w:rsidTr="00E62174">
        <w:trPr>
          <w:trHeight w:val="232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Косметические средства.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</w:rPr>
              <w:t> Лабораторная  работа №17: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«Определение среды в мылах и шампунях».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Косметические моющие средства, гели, шампуни, хозяйственное и туалетное мыло.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Лекция. Лабораторная работа.</w:t>
            </w:r>
          </w:p>
        </w:tc>
      </w:tr>
      <w:tr w:rsidR="00E62174" w:rsidRPr="00E62174" w:rsidTr="00E62174">
        <w:trPr>
          <w:trHeight w:val="232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Аэрозоли и дезодоранты. 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</w:rPr>
              <w:t>Лабораторная  работа №18</w:t>
            </w: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 «Самодельные духи»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Разновидности смесей, области их использования в повседневной жизни человека.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Лекция. Лабораторная работа.</w:t>
            </w:r>
          </w:p>
        </w:tc>
      </w:tr>
      <w:tr w:rsidR="00E62174" w:rsidRPr="00E62174" w:rsidTr="00E62174">
        <w:trPr>
          <w:trHeight w:val="232"/>
        </w:trPr>
        <w:tc>
          <w:tcPr>
            <w:tcW w:w="11766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8. Работа над проектами - 5 часов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E62174" w:rsidRPr="00E62174" w:rsidTr="00E62174">
        <w:trPr>
          <w:trHeight w:val="232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проектами.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12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Определение темы проекта. Составление плана работы над проектом. Подбор литературы.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E62174" w:rsidRPr="00E62174" w:rsidTr="00E62174">
        <w:trPr>
          <w:trHeight w:val="232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проектами.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Разбор материала по проекту. Обработка результатов исследования.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</w:tr>
      <w:tr w:rsidR="00E62174" w:rsidRPr="00E62174" w:rsidTr="00E62174">
        <w:trPr>
          <w:trHeight w:val="232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проектами.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Написание проекта. Оформление работы.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</w:tr>
      <w:tr w:rsidR="00E62174" w:rsidRPr="00E62174" w:rsidTr="00E62174">
        <w:trPr>
          <w:trHeight w:val="346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проектов.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проектами. Защита проектов.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проекта. Дискуссия.</w:t>
            </w:r>
          </w:p>
        </w:tc>
      </w:tr>
      <w:tr w:rsidR="00E62174" w:rsidRPr="00E62174" w:rsidTr="00E62174">
        <w:trPr>
          <w:trHeight w:val="248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Деловая игра.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Игра.</w:t>
            </w:r>
          </w:p>
        </w:tc>
      </w:tr>
    </w:tbl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Организационно – педагогические условия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- Специализированный кабинет химии.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ind w:left="54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1.     </w:t>
      </w: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Информационно-коммуникативные средства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ind w:left="6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1.1.    Компьютер.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ind w:left="6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1.2.    Мультимедийный  проектор.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ind w:left="6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1.3.    Экран.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ind w:left="6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1.4.    Сборник демонстрационных опытов для средней общеобразовательной школы «8 класс» в 3 частях.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ind w:left="6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1.5.     Учебные диски: Химия – 8, Михайло Ломоносов, Дмитрий Менделеев, операция «Гелий», Химия вокруг нас.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ind w:left="6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1.6.    Учебное электронное издание: Химия (8-11 класс) - Виртуальная лаборатория.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ind w:left="54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ind w:left="42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2.         Печатные пособия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2.1.  Серия справочных таблиц по химии: «Периодическая система химических элементов Д.И. Менделеева», «Растворимость солей, кислот и оснований в воде», «Электрохимический ряд напряжений металлов», «Окраска индикаторов в различных средах».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2.2.  Руководства для лабораторных опытов и практических занятий по химии, 8 кл.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4.            Учебно-лабораторное оборудование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4.1.  Набор  моделей кристаллических решёток: алмаза, графита, поваренной соли, железа.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4.2.  Коллекции: «Металлы и сплавы», «Минералы и горные породы», «Неметаллы».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5.            Учебно-практическое оборудование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5.1.</w:t>
      </w: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Набор № 1и 2 ОС «Кислоты».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5.2. Набор № 3 ОС «Гидроксиды».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5.3. Набор № 4 ОС «Оксиды металлов».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5.4. Набор № 5 ОС «Металлы».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5.5. Набор № 6 ОС «Щелочные и щелочноземельные металлы».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5.6. Набор № 9 ОС «Галогениды».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5.7. Набор № 10 ОС «Сульфаты. Сульфиты. Сульфиды».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5.8. Набор № 11 ОС «Карбонаты».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5.9. Набор № 12 ОС «Фосфаты. Силикаты»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5.10. Набор № 17 ОС «Индикаторы».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5.11. Набор посуды и принадлежностей для ученического эксперимента, нагревательные приборы.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Оценочные материалы.</w:t>
      </w:r>
    </w:p>
    <w:tbl>
      <w:tblPr>
        <w:tblW w:w="1412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8"/>
        <w:gridCol w:w="7154"/>
        <w:gridCol w:w="4323"/>
      </w:tblGrid>
      <w:tr w:rsidR="00E62174" w:rsidRPr="00E62174" w:rsidTr="00E62174">
        <w:trPr>
          <w:trHeight w:val="586"/>
        </w:trPr>
        <w:tc>
          <w:tcPr>
            <w:tcW w:w="2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оценочного средства</w:t>
            </w:r>
          </w:p>
        </w:tc>
        <w:tc>
          <w:tcPr>
            <w:tcW w:w="71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43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Представление оценочного средства</w:t>
            </w:r>
          </w:p>
        </w:tc>
      </w:tr>
      <w:tr w:rsidR="00E62174" w:rsidRPr="00E62174" w:rsidTr="00E62174">
        <w:trPr>
          <w:trHeight w:val="3787"/>
        </w:trPr>
        <w:tc>
          <w:tcPr>
            <w:tcW w:w="2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62174" w:rsidRPr="00E62174" w:rsidRDefault="00E62174" w:rsidP="00E621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71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62174" w:rsidRPr="00E62174" w:rsidRDefault="00E62174" w:rsidP="00E62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     Конечный продукт, получаемый в результате планирования и выполнения комплекса учебных и исследовательских заданий. Позволяет оценить умения обучающихся самостоятельно конструировать свои знания в процессе решения практических задач и проблем, ориентироваться в информационном пространстве и уровень сформированности аналитических, исследовательских навыков, навыков практического и творческого мышления. Может выполняться в индивидуальном порядке или группой обучающихся.</w:t>
            </w:r>
          </w:p>
          <w:p w:rsidR="00E62174" w:rsidRPr="00E62174" w:rsidRDefault="00E62174" w:rsidP="00E62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0009F"/>
                <w:spacing w:val="55"/>
                <w:sz w:val="24"/>
                <w:szCs w:val="24"/>
              </w:rPr>
              <w:t> </w:t>
            </w:r>
          </w:p>
        </w:tc>
        <w:tc>
          <w:tcPr>
            <w:tcW w:w="43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E62174" w:rsidRPr="00E62174" w:rsidRDefault="00E62174" w:rsidP="00E62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Темы проектных работ</w:t>
            </w:r>
          </w:p>
          <w:p w:rsidR="00E62174" w:rsidRPr="00E62174" w:rsidRDefault="00E62174" w:rsidP="00E62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1. Анализ проб воды в различных водоемах Ялуторовского района.</w:t>
            </w:r>
          </w:p>
          <w:p w:rsidR="00E62174" w:rsidRPr="00E62174" w:rsidRDefault="00E62174" w:rsidP="00E62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2. Очистные сооружения городского водоканала (по материалам экскурсии).</w:t>
            </w:r>
          </w:p>
          <w:p w:rsidR="00E62174" w:rsidRPr="00E62174" w:rsidRDefault="00E62174" w:rsidP="00E62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3. История спички.</w:t>
            </w:r>
          </w:p>
          <w:p w:rsidR="00E62174" w:rsidRPr="00E62174" w:rsidRDefault="00E62174" w:rsidP="00E62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4. Экологические проблемы акватории страны.</w:t>
            </w:r>
          </w:p>
          <w:p w:rsidR="00E62174" w:rsidRPr="00E62174" w:rsidRDefault="00E62174" w:rsidP="00E62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6. Бумага - материальный носитель различных видов искусства.</w:t>
            </w:r>
          </w:p>
          <w:p w:rsidR="00E62174" w:rsidRPr="00E62174" w:rsidRDefault="00E62174" w:rsidP="00E62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0009F"/>
                <w:spacing w:val="55"/>
                <w:sz w:val="24"/>
                <w:szCs w:val="24"/>
              </w:rPr>
              <w:t> </w:t>
            </w:r>
          </w:p>
        </w:tc>
      </w:tr>
      <w:tr w:rsidR="00E62174" w:rsidRPr="00E62174" w:rsidTr="00E62174">
        <w:trPr>
          <w:trHeight w:val="1458"/>
        </w:trPr>
        <w:tc>
          <w:tcPr>
            <w:tcW w:w="2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62174" w:rsidRPr="00E62174" w:rsidRDefault="00E62174" w:rsidP="00E621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Сообщение</w:t>
            </w:r>
          </w:p>
        </w:tc>
        <w:tc>
          <w:tcPr>
            <w:tcW w:w="71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62174" w:rsidRPr="00E62174" w:rsidRDefault="00E62174" w:rsidP="00E62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   Продукт самостоятельной работы обучающегося, представляющий собой публичное выступление по представлению полученных результатов решения определенной учебно-практической, учебно-исследовательской и научной темы.</w:t>
            </w:r>
          </w:p>
        </w:tc>
        <w:tc>
          <w:tcPr>
            <w:tcW w:w="43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    Темы для сообщений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1. Чудесный мир бумаги.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2. Много ли соли в солонках страны?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3. «Соляные бунты» в России.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4.Физиологический раствор в медицинской практике.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5. Имеет ли вода память?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6. Влажность воздуха и самочувствие человека.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7. «Скользкая» и «мокрая» вода.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8. Выводим пятна со страниц книги.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9. Синтетическая бумага - альтернатива целлюлозной бумаге.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10. История бумажных денег.</w:t>
            </w:r>
          </w:p>
          <w:p w:rsidR="00E62174" w:rsidRPr="00E62174" w:rsidRDefault="00E62174" w:rsidP="00E62174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174">
              <w:rPr>
                <w:rFonts w:ascii="Times New Roman" w:eastAsia="Times New Roman" w:hAnsi="Times New Roman" w:cs="Times New Roman"/>
                <w:sz w:val="24"/>
                <w:szCs w:val="24"/>
              </w:rPr>
              <w:t>11. Вода в космосе.</w:t>
            </w:r>
          </w:p>
        </w:tc>
      </w:tr>
    </w:tbl>
    <w:p w:rsidR="00E62174" w:rsidRPr="00E62174" w:rsidRDefault="00E62174" w:rsidP="00E6217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52"/>
      </w:tblGrid>
      <w:tr w:rsidR="00E62174" w:rsidRPr="00E62174" w:rsidTr="00E62174">
        <w:trPr>
          <w:tblCellSpacing w:w="0" w:type="dxa"/>
        </w:trPr>
        <w:tc>
          <w:tcPr>
            <w:tcW w:w="0" w:type="auto"/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E62174" w:rsidRPr="00E62174" w:rsidRDefault="00E62174" w:rsidP="00E62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Методические материалы.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1. Ларина Н.С., Катанаева В.Г., Ларина Н.В. Практикум по химико-экологическому мониторингу окружающей среды. Учебное пособие. Шадринск: Издательство ОГУП «Шадринский Дом Печати», 2007.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2. Малышкина В. Занимательная химия. - Санкт-Петербург, «Тригон», 1998.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3. Оржековский П.А., Давыдов В.Н., Титов Н.А. Экспериментальные творческие задания и задачи по неорганической химии: Книга для учащихся – М.:АРКТИ,1998.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4. Стрельникова Л. Из чего всё сделано? Рассказы о веществе. Москва «Яуза-пресс», 2011.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5. Тяглова Е.В. Исследовательская деятельность учфщихся по химии: методическое пособие - М.: Глобус,2007.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6. Химия 9 класс. Сборник Элективных курсов. Составитель Ширшина Н.В. Волгоград. Учитель, 2008.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7. Химия вне рамок урока/Сост.И.А. Костенчук. – М.: Центрхимпресс, 2008.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8. </w:t>
      </w:r>
      <w:hyperlink r:id="rId6" w:anchor="_blank" w:tgtFrame="_blank" w:history="1">
        <w:r w:rsidRPr="00E62174">
          <w:rPr>
            <w:rFonts w:ascii="Times New Roman" w:eastAsia="Times New Roman" w:hAnsi="Times New Roman" w:cs="Times New Roman"/>
            <w:color w:val="267F8C"/>
            <w:sz w:val="24"/>
            <w:szCs w:val="24"/>
            <w:u w:val="single"/>
          </w:rPr>
          <w:t>http://</w:t>
        </w:r>
      </w:hyperlink>
      <w:hyperlink r:id="rId7" w:anchor="_blank" w:tgtFrame="_blank" w:history="1">
        <w:r w:rsidRPr="00E62174">
          <w:rPr>
            <w:rFonts w:ascii="Times New Roman" w:eastAsia="Times New Roman" w:hAnsi="Times New Roman" w:cs="Times New Roman"/>
            <w:color w:val="267F8C"/>
            <w:sz w:val="24"/>
            <w:szCs w:val="24"/>
            <w:u w:val="single"/>
          </w:rPr>
          <w:t>www</w:t>
        </w:r>
      </w:hyperlink>
      <w:hyperlink r:id="rId8" w:anchor="_blank" w:tgtFrame="_blank" w:history="1">
        <w:r w:rsidRPr="00E62174">
          <w:rPr>
            <w:rFonts w:ascii="Times New Roman" w:eastAsia="Times New Roman" w:hAnsi="Times New Roman" w:cs="Times New Roman"/>
            <w:color w:val="267F8C"/>
            <w:sz w:val="24"/>
            <w:szCs w:val="24"/>
            <w:u w:val="single"/>
          </w:rPr>
          <w:t>.</w:t>
        </w:r>
      </w:hyperlink>
      <w:hyperlink r:id="rId9" w:anchor="_blank" w:tgtFrame="_blank" w:history="1">
        <w:r w:rsidRPr="00E62174">
          <w:rPr>
            <w:rFonts w:ascii="Times New Roman" w:eastAsia="Times New Roman" w:hAnsi="Times New Roman" w:cs="Times New Roman"/>
            <w:color w:val="267F8C"/>
            <w:sz w:val="24"/>
            <w:szCs w:val="24"/>
            <w:u w:val="single"/>
          </w:rPr>
          <w:t>mon</w:t>
        </w:r>
      </w:hyperlink>
      <w:hyperlink r:id="rId10" w:anchor="_blank" w:tgtFrame="_blank" w:history="1">
        <w:r w:rsidRPr="00E62174">
          <w:rPr>
            <w:rFonts w:ascii="Times New Roman" w:eastAsia="Times New Roman" w:hAnsi="Times New Roman" w:cs="Times New Roman"/>
            <w:color w:val="267F8C"/>
            <w:sz w:val="24"/>
            <w:szCs w:val="24"/>
            <w:u w:val="single"/>
          </w:rPr>
          <w:t>.</w:t>
        </w:r>
      </w:hyperlink>
      <w:hyperlink r:id="rId11" w:anchor="_blank" w:tgtFrame="_blank" w:history="1">
        <w:r w:rsidRPr="00E62174">
          <w:rPr>
            <w:rFonts w:ascii="Times New Roman" w:eastAsia="Times New Roman" w:hAnsi="Times New Roman" w:cs="Times New Roman"/>
            <w:color w:val="267F8C"/>
            <w:sz w:val="24"/>
            <w:szCs w:val="24"/>
            <w:u w:val="single"/>
          </w:rPr>
          <w:t>gov.ru</w:t>
        </w:r>
      </w:hyperlink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Министерство образования и науки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9. </w:t>
      </w:r>
      <w:hyperlink r:id="rId12" w:anchor="_blank" w:tgtFrame="_blank" w:history="1">
        <w:r w:rsidRPr="00E62174">
          <w:rPr>
            <w:rFonts w:ascii="Times New Roman" w:eastAsia="Times New Roman" w:hAnsi="Times New Roman" w:cs="Times New Roman"/>
            <w:color w:val="267F8C"/>
            <w:sz w:val="24"/>
            <w:szCs w:val="24"/>
            <w:u w:val="single"/>
          </w:rPr>
          <w:t>http://www.fipi.ru</w:t>
        </w:r>
      </w:hyperlink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Портал ФИПИ – Федеральный институт педагогических измерения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10. </w:t>
      </w:r>
      <w:hyperlink r:id="rId13" w:anchor="_blank" w:tgtFrame="_blank" w:history="1">
        <w:r w:rsidRPr="00E62174">
          <w:rPr>
            <w:rFonts w:ascii="Times New Roman" w:eastAsia="Times New Roman" w:hAnsi="Times New Roman" w:cs="Times New Roman"/>
            <w:color w:val="267F8C"/>
            <w:sz w:val="24"/>
            <w:szCs w:val="24"/>
            <w:u w:val="single"/>
          </w:rPr>
          <w:t>http://edu.ru/index.php</w:t>
        </w:r>
      </w:hyperlink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Федеральный портал «Российское образование»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11. </w:t>
      </w:r>
      <w:hyperlink r:id="rId14" w:anchor="_blank" w:tgtFrame="_blank" w:history="1">
        <w:r w:rsidRPr="00E62174">
          <w:rPr>
            <w:rFonts w:ascii="Times New Roman" w:eastAsia="Times New Roman" w:hAnsi="Times New Roman" w:cs="Times New Roman"/>
            <w:color w:val="267F8C"/>
            <w:sz w:val="24"/>
            <w:szCs w:val="24"/>
            <w:u w:val="single"/>
          </w:rPr>
          <w:t>http://www.infomarker.ru/top8.html</w:t>
        </w:r>
      </w:hyperlink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RUSTEST.RU - федеральный центр тестирования.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12.</w:t>
      </w:r>
      <w:hyperlink r:id="rId15" w:anchor="_blank" w:tgtFrame="_blank" w:history="1">
        <w:r w:rsidRPr="00E62174">
          <w:rPr>
            <w:rFonts w:ascii="Times New Roman" w:eastAsia="Times New Roman" w:hAnsi="Times New Roman" w:cs="Times New Roman"/>
            <w:color w:val="267F8C"/>
            <w:sz w:val="24"/>
            <w:szCs w:val="24"/>
            <w:u w:val="single"/>
          </w:rPr>
          <w:t>http://</w:t>
        </w:r>
      </w:hyperlink>
      <w:hyperlink r:id="rId16" w:anchor="_blank" w:tgtFrame="_blank" w:history="1">
        <w:r w:rsidRPr="00E62174">
          <w:rPr>
            <w:rFonts w:ascii="Times New Roman" w:eastAsia="Times New Roman" w:hAnsi="Times New Roman" w:cs="Times New Roman"/>
            <w:color w:val="267F8C"/>
            <w:sz w:val="24"/>
            <w:szCs w:val="24"/>
            <w:u w:val="single"/>
          </w:rPr>
          <w:t>www</w:t>
        </w:r>
      </w:hyperlink>
      <w:hyperlink r:id="rId17" w:anchor="_blank" w:tgtFrame="_blank" w:history="1">
        <w:r w:rsidRPr="00E62174">
          <w:rPr>
            <w:rFonts w:ascii="Times New Roman" w:eastAsia="Times New Roman" w:hAnsi="Times New Roman" w:cs="Times New Roman"/>
            <w:color w:val="267F8C"/>
            <w:sz w:val="24"/>
            <w:szCs w:val="24"/>
            <w:u w:val="single"/>
          </w:rPr>
          <w:t>.</w:t>
        </w:r>
      </w:hyperlink>
      <w:hyperlink r:id="rId18" w:anchor="_blank" w:tgtFrame="_blank" w:history="1">
        <w:r w:rsidRPr="00E62174">
          <w:rPr>
            <w:rFonts w:ascii="Times New Roman" w:eastAsia="Times New Roman" w:hAnsi="Times New Roman" w:cs="Times New Roman"/>
            <w:color w:val="267F8C"/>
            <w:sz w:val="24"/>
            <w:szCs w:val="24"/>
            <w:u w:val="single"/>
          </w:rPr>
          <w:t>pedsovet.org</w:t>
        </w:r>
      </w:hyperlink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Всероссийский Интернет-Педсовет</w:t>
      </w:r>
    </w:p>
    <w:p w:rsidR="00E62174" w:rsidRPr="00E62174" w:rsidRDefault="00E62174" w:rsidP="00E621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13. </w:t>
      </w:r>
      <w:hyperlink r:id="rId19" w:tgtFrame="_blank" w:history="1">
        <w:r w:rsidRPr="00E62174">
          <w:rPr>
            <w:rFonts w:ascii="Times New Roman" w:eastAsia="Times New Roman" w:hAnsi="Times New Roman" w:cs="Times New Roman"/>
            <w:color w:val="267F8C"/>
            <w:sz w:val="24"/>
            <w:szCs w:val="24"/>
            <w:u w:val="single"/>
          </w:rPr>
          <w:t>http://www.alhimik.ru/</w:t>
        </w:r>
      </w:hyperlink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сайт «Алхимик»</w:t>
      </w:r>
    </w:p>
    <w:p w:rsidR="00E62174" w:rsidRPr="00E62174" w:rsidRDefault="00E62174" w:rsidP="00E621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 14.</w:t>
      </w:r>
      <w:hyperlink r:id="rId20" w:tgtFrame="_blank" w:history="1">
        <w:r w:rsidRPr="00E62174">
          <w:rPr>
            <w:rFonts w:ascii="Times New Roman" w:eastAsia="Times New Roman" w:hAnsi="Times New Roman" w:cs="Times New Roman"/>
            <w:color w:val="267F8C"/>
            <w:sz w:val="24"/>
            <w:szCs w:val="24"/>
            <w:u w:val="single"/>
          </w:rPr>
          <w:t>http://www.</w:t>
        </w:r>
        <w:r w:rsidRPr="00E62174">
          <w:rPr>
            <w:rFonts w:ascii="Times New Roman" w:eastAsia="Times New Roman" w:hAnsi="Times New Roman" w:cs="Times New Roman"/>
            <w:color w:val="267F8C"/>
            <w:sz w:val="24"/>
            <w:szCs w:val="24"/>
            <w:u w:val="single"/>
            <w:lang w:val="en-US"/>
          </w:rPr>
          <w:t>xumuk</w:t>
        </w:r>
        <w:r w:rsidRPr="00E62174">
          <w:rPr>
            <w:rFonts w:ascii="Times New Roman" w:eastAsia="Times New Roman" w:hAnsi="Times New Roman" w:cs="Times New Roman"/>
            <w:color w:val="267F8C"/>
            <w:sz w:val="24"/>
            <w:szCs w:val="24"/>
            <w:u w:val="single"/>
          </w:rPr>
          <w:t>.ru/</w:t>
        </w:r>
      </w:hyperlink>
      <w:r w:rsidRPr="00E62174">
        <w:rPr>
          <w:rFonts w:ascii="Times New Roman" w:eastAsia="Times New Roman" w:hAnsi="Times New Roman" w:cs="Times New Roman"/>
          <w:color w:val="000000"/>
          <w:sz w:val="24"/>
          <w:szCs w:val="24"/>
        </w:rPr>
        <w:t> сайт о химии и для химиков.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Аннотация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           Рабочая программа дополнительного образования  общеинтеллектуальной направленности:«Химия и жизнь» реализуется в 8 классе.  Программа имеет прикладную направленность и служит для удовлетворения индивидуального интереса учащихся к изучению и применению знаний по химии в повседневной жизни</w:t>
      </w:r>
      <w:r w:rsidRPr="00E62174">
        <w:rPr>
          <w:rFonts w:ascii="Times New Roman" w:eastAsia="Times New Roman" w:hAnsi="Times New Roman" w:cs="Times New Roman"/>
          <w:color w:val="000000"/>
          <w:sz w:val="24"/>
          <w:szCs w:val="24"/>
        </w:rPr>
        <w:t>. В ходе занятий учащиеся проводят лабораторные </w:t>
      </w: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и практические работы и самостоятельные домашние исследования, составляют «копилку полезных советов». Курс предполагает  ознакомление с некоторыми аспектами деятельности работников ряда профессий, требующих знаний и умений в области прикладной химии (фармацевт, лаборант, работник химчистки, специалист в области пищевых технологий) с целью профессиональной ориентации учащихся, что является актуальным в условиях выбора дальнейшего предпрофильного обучения в 9 классе  и профильного обучения в старшей школе.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           Содержание программы знакомит учеников с характеристикой веществ окружающих нас в быту: вода, поваренная соль, веществами, из которых сделаны посуда, спички, карандаши, бумага и т. п. Эти вещества, несмотря на свою тривиальность, имеют интересную историю и необычные свойства. Темы «Вода», «Поваренная соль», «Спички». «Бумага» дают возможность актуализации экологического просвещения школьников. Лабораторные и практические занятия способствуют формированию специальных умений и навыков работы с веществами и оборудованием.</w:t>
      </w:r>
    </w:p>
    <w:p w:rsidR="00E62174" w:rsidRPr="00E62174" w:rsidRDefault="00E62174" w:rsidP="00E62174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Проектные работы, тематика которых приводится в программе, позволят сформировать у учащихся умение самостоятельно приобретать и применять знания, а также развивают их творческие способности.</w:t>
      </w:r>
    </w:p>
    <w:p w:rsidR="00E62174" w:rsidRPr="00E62174" w:rsidRDefault="00E62174" w:rsidP="00E621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p w:rsidR="00E62174" w:rsidRPr="00E62174" w:rsidRDefault="00E62174" w:rsidP="00E621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62174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E62174" w:rsidRPr="00E62174" w:rsidRDefault="00D015CB" w:rsidP="00E6217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267F8C"/>
          <w:sz w:val="24"/>
          <w:szCs w:val="24"/>
        </w:rPr>
        <mc:AlternateContent>
          <mc:Choice Requires="wps">
            <w:drawing>
              <wp:inline distT="0" distB="0" distL="0" distR="0">
                <wp:extent cx="381000" cy="381000"/>
                <wp:effectExtent l="0" t="0" r="0" b="0"/>
                <wp:docPr id="3" name="AutoShape 1" descr="поделиться в vk">
                  <a:hlinkClick xmlns:a="http://schemas.openxmlformats.org/drawingml/2006/main" r:id="rId21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100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поделиться в vk" href="javascript:void(0);" style="width:30pt;height:3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267F8C"/>
          <w:sz w:val="24"/>
          <w:szCs w:val="24"/>
        </w:rPr>
        <mc:AlternateContent>
          <mc:Choice Requires="wps">
            <w:drawing>
              <wp:inline distT="0" distB="0" distL="0" distR="0">
                <wp:extent cx="381000" cy="381000"/>
                <wp:effectExtent l="0" t="0" r="0" b="0"/>
                <wp:docPr id="2" name="AutoShape 2" descr="поделиться в одноклассниках">
                  <a:hlinkClick xmlns:a="http://schemas.openxmlformats.org/drawingml/2006/main" r:id="rId21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100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поделиться в одноклассниках" href="javascript:void(0);" style="width:30pt;height:3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267F8C"/>
          <w:sz w:val="24"/>
          <w:szCs w:val="24"/>
        </w:rPr>
        <mc:AlternateContent>
          <mc:Choice Requires="wps">
            <w:drawing>
              <wp:inline distT="0" distB="0" distL="0" distR="0">
                <wp:extent cx="381000" cy="381000"/>
                <wp:effectExtent l="0" t="0" r="0" b="0"/>
                <wp:docPr id="1" name="AutoShape 3" descr="поделиться в майлру">
                  <a:hlinkClick xmlns:a="http://schemas.openxmlformats.org/drawingml/2006/main" r:id="rId21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100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поделиться в майлру" href="javascript:void(0);" style="width:30pt;height:3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E62174" w:rsidRPr="00E62174" w:rsidRDefault="00E62174" w:rsidP="00E62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62174" w:rsidRPr="00E62174" w:rsidRDefault="00E62174" w:rsidP="00E621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</w:p>
    <w:p w:rsidR="00E62174" w:rsidRPr="00E62174" w:rsidRDefault="00E62174" w:rsidP="00E621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</w:p>
    <w:p w:rsidR="00E62174" w:rsidRPr="00E62174" w:rsidRDefault="00E62174" w:rsidP="00E621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</w:p>
    <w:p w:rsidR="00E62174" w:rsidRPr="00E62174" w:rsidRDefault="00E62174" w:rsidP="00E62174">
      <w:pPr>
        <w:shd w:val="clear" w:color="auto" w:fill="F5F5F5"/>
        <w:spacing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</w:p>
    <w:p w:rsidR="00C73A25" w:rsidRPr="00E62174" w:rsidRDefault="00D015CB">
      <w:pPr>
        <w:rPr>
          <w:rFonts w:ascii="Times New Roman" w:hAnsi="Times New Roman" w:cs="Times New Roman"/>
          <w:sz w:val="24"/>
          <w:szCs w:val="24"/>
        </w:rPr>
      </w:pPr>
    </w:p>
    <w:sectPr w:rsidR="00C73A25" w:rsidRPr="00E62174" w:rsidSect="00E6217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D03EB"/>
    <w:multiLevelType w:val="multilevel"/>
    <w:tmpl w:val="15247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6B53926"/>
    <w:multiLevelType w:val="multilevel"/>
    <w:tmpl w:val="7668D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2DF4117"/>
    <w:multiLevelType w:val="multilevel"/>
    <w:tmpl w:val="C674D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73C7F98"/>
    <w:multiLevelType w:val="multilevel"/>
    <w:tmpl w:val="93AA4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E24020B"/>
    <w:multiLevelType w:val="multilevel"/>
    <w:tmpl w:val="145A1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174"/>
    <w:rsid w:val="00057746"/>
    <w:rsid w:val="00A167E4"/>
    <w:rsid w:val="00B00373"/>
    <w:rsid w:val="00D015CB"/>
    <w:rsid w:val="00E62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6217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6217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62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62174"/>
    <w:rPr>
      <w:b/>
      <w:bCs/>
    </w:rPr>
  </w:style>
  <w:style w:type="paragraph" w:styleId="2">
    <w:name w:val="Body Text Indent 2"/>
    <w:basedOn w:val="a"/>
    <w:link w:val="20"/>
    <w:uiPriority w:val="99"/>
    <w:semiHidden/>
    <w:unhideWhenUsed/>
    <w:rsid w:val="00E62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E621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link w:val="a6"/>
    <w:uiPriority w:val="10"/>
    <w:qFormat/>
    <w:rsid w:val="00E62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азвание Знак"/>
    <w:basedOn w:val="a0"/>
    <w:link w:val="a5"/>
    <w:uiPriority w:val="10"/>
    <w:rsid w:val="00E6217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E62174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E62174"/>
    <w:rPr>
      <w:color w:val="800080"/>
      <w:u w:val="single"/>
    </w:rPr>
  </w:style>
  <w:style w:type="paragraph" w:customStyle="1" w:styleId="51">
    <w:name w:val="51"/>
    <w:basedOn w:val="a"/>
    <w:rsid w:val="00E62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lider-readerprogress-value">
    <w:name w:val="slider-reader__progress-value"/>
    <w:basedOn w:val="a0"/>
    <w:rsid w:val="00E62174"/>
  </w:style>
  <w:style w:type="paragraph" w:customStyle="1" w:styleId="course-populartype">
    <w:name w:val="course-popular__type"/>
    <w:basedOn w:val="a"/>
    <w:rsid w:val="00E62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urse-populartime">
    <w:name w:val="course-popular__time"/>
    <w:basedOn w:val="a"/>
    <w:rsid w:val="00E62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urse-popularprice--old">
    <w:name w:val="course-popular__price--old"/>
    <w:basedOn w:val="a0"/>
    <w:rsid w:val="00E62174"/>
  </w:style>
  <w:style w:type="character" w:customStyle="1" w:styleId="course-popularprice--new">
    <w:name w:val="course-popular__price--new"/>
    <w:basedOn w:val="a0"/>
    <w:rsid w:val="00E62174"/>
  </w:style>
  <w:style w:type="paragraph" w:customStyle="1" w:styleId="course-popularviews">
    <w:name w:val="course-popular__views"/>
    <w:basedOn w:val="a"/>
    <w:rsid w:val="00E62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online-tutors-3logo">
    <w:name w:val="online-tutors-3__logo"/>
    <w:basedOn w:val="a0"/>
    <w:rsid w:val="00E62174"/>
  </w:style>
  <w:style w:type="character" w:customStyle="1" w:styleId="online-tutors-3title">
    <w:name w:val="online-tutors-3__title"/>
    <w:basedOn w:val="a0"/>
    <w:rsid w:val="00E62174"/>
  </w:style>
  <w:style w:type="character" w:customStyle="1" w:styleId="online-tutors-3text">
    <w:name w:val="online-tutors-3__text"/>
    <w:basedOn w:val="a0"/>
    <w:rsid w:val="00E62174"/>
  </w:style>
  <w:style w:type="character" w:customStyle="1" w:styleId="online-tutors-3price">
    <w:name w:val="online-tutors-3__price"/>
    <w:basedOn w:val="a0"/>
    <w:rsid w:val="00E62174"/>
  </w:style>
  <w:style w:type="character" w:customStyle="1" w:styleId="online-tutors-3about">
    <w:name w:val="online-tutors-3__about"/>
    <w:basedOn w:val="a0"/>
    <w:rsid w:val="00E62174"/>
  </w:style>
  <w:style w:type="character" w:customStyle="1" w:styleId="online-tutors-3wrap">
    <w:name w:val="online-tutors-3__wrap"/>
    <w:basedOn w:val="a0"/>
    <w:rsid w:val="00E62174"/>
  </w:style>
  <w:style w:type="character" w:customStyle="1" w:styleId="online-tutors-3btn">
    <w:name w:val="online-tutors-3__btn"/>
    <w:basedOn w:val="a0"/>
    <w:rsid w:val="00E62174"/>
  </w:style>
  <w:style w:type="character" w:customStyle="1" w:styleId="online-tutors-3descr">
    <w:name w:val="online-tutors-3__descr"/>
    <w:basedOn w:val="a0"/>
    <w:rsid w:val="00E62174"/>
  </w:style>
  <w:style w:type="character" w:customStyle="1" w:styleId="conf-63head">
    <w:name w:val="conf-63__head"/>
    <w:basedOn w:val="a0"/>
    <w:rsid w:val="00E62174"/>
  </w:style>
  <w:style w:type="character" w:customStyle="1" w:styleId="conf-63seminar">
    <w:name w:val="conf-63__seminar"/>
    <w:basedOn w:val="a0"/>
    <w:rsid w:val="00E62174"/>
  </w:style>
  <w:style w:type="character" w:customStyle="1" w:styleId="conf-63registr">
    <w:name w:val="conf-63__registr"/>
    <w:basedOn w:val="a0"/>
    <w:rsid w:val="00E62174"/>
  </w:style>
  <w:style w:type="paragraph" w:customStyle="1" w:styleId="conf-63title">
    <w:name w:val="conf-63__title"/>
    <w:basedOn w:val="a"/>
    <w:rsid w:val="00E62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f-63text">
    <w:name w:val="conf-63__text"/>
    <w:basedOn w:val="a"/>
    <w:rsid w:val="00E62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nf-63author">
    <w:name w:val="conf-63__author"/>
    <w:basedOn w:val="a0"/>
    <w:rsid w:val="00E62174"/>
  </w:style>
  <w:style w:type="character" w:customStyle="1" w:styleId="conf-63footer">
    <w:name w:val="conf-63__footer"/>
    <w:basedOn w:val="a0"/>
    <w:rsid w:val="00E62174"/>
  </w:style>
  <w:style w:type="character" w:customStyle="1" w:styleId="button">
    <w:name w:val="button"/>
    <w:basedOn w:val="a0"/>
    <w:rsid w:val="00E62174"/>
  </w:style>
  <w:style w:type="character" w:customStyle="1" w:styleId="conf-63date">
    <w:name w:val="conf-63__date"/>
    <w:basedOn w:val="a0"/>
    <w:rsid w:val="00E62174"/>
  </w:style>
  <w:style w:type="paragraph" w:styleId="a9">
    <w:name w:val="Balloon Text"/>
    <w:basedOn w:val="a"/>
    <w:link w:val="aa"/>
    <w:uiPriority w:val="99"/>
    <w:semiHidden/>
    <w:unhideWhenUsed/>
    <w:rsid w:val="00E62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62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6217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6217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62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62174"/>
    <w:rPr>
      <w:b/>
      <w:bCs/>
    </w:rPr>
  </w:style>
  <w:style w:type="paragraph" w:styleId="2">
    <w:name w:val="Body Text Indent 2"/>
    <w:basedOn w:val="a"/>
    <w:link w:val="20"/>
    <w:uiPriority w:val="99"/>
    <w:semiHidden/>
    <w:unhideWhenUsed/>
    <w:rsid w:val="00E62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E621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link w:val="a6"/>
    <w:uiPriority w:val="10"/>
    <w:qFormat/>
    <w:rsid w:val="00E62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азвание Знак"/>
    <w:basedOn w:val="a0"/>
    <w:link w:val="a5"/>
    <w:uiPriority w:val="10"/>
    <w:rsid w:val="00E6217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E62174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E62174"/>
    <w:rPr>
      <w:color w:val="800080"/>
      <w:u w:val="single"/>
    </w:rPr>
  </w:style>
  <w:style w:type="paragraph" w:customStyle="1" w:styleId="51">
    <w:name w:val="51"/>
    <w:basedOn w:val="a"/>
    <w:rsid w:val="00E62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lider-readerprogress-value">
    <w:name w:val="slider-reader__progress-value"/>
    <w:basedOn w:val="a0"/>
    <w:rsid w:val="00E62174"/>
  </w:style>
  <w:style w:type="paragraph" w:customStyle="1" w:styleId="course-populartype">
    <w:name w:val="course-popular__type"/>
    <w:basedOn w:val="a"/>
    <w:rsid w:val="00E62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urse-populartime">
    <w:name w:val="course-popular__time"/>
    <w:basedOn w:val="a"/>
    <w:rsid w:val="00E62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urse-popularprice--old">
    <w:name w:val="course-popular__price--old"/>
    <w:basedOn w:val="a0"/>
    <w:rsid w:val="00E62174"/>
  </w:style>
  <w:style w:type="character" w:customStyle="1" w:styleId="course-popularprice--new">
    <w:name w:val="course-popular__price--new"/>
    <w:basedOn w:val="a0"/>
    <w:rsid w:val="00E62174"/>
  </w:style>
  <w:style w:type="paragraph" w:customStyle="1" w:styleId="course-popularviews">
    <w:name w:val="course-popular__views"/>
    <w:basedOn w:val="a"/>
    <w:rsid w:val="00E62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online-tutors-3logo">
    <w:name w:val="online-tutors-3__logo"/>
    <w:basedOn w:val="a0"/>
    <w:rsid w:val="00E62174"/>
  </w:style>
  <w:style w:type="character" w:customStyle="1" w:styleId="online-tutors-3title">
    <w:name w:val="online-tutors-3__title"/>
    <w:basedOn w:val="a0"/>
    <w:rsid w:val="00E62174"/>
  </w:style>
  <w:style w:type="character" w:customStyle="1" w:styleId="online-tutors-3text">
    <w:name w:val="online-tutors-3__text"/>
    <w:basedOn w:val="a0"/>
    <w:rsid w:val="00E62174"/>
  </w:style>
  <w:style w:type="character" w:customStyle="1" w:styleId="online-tutors-3price">
    <w:name w:val="online-tutors-3__price"/>
    <w:basedOn w:val="a0"/>
    <w:rsid w:val="00E62174"/>
  </w:style>
  <w:style w:type="character" w:customStyle="1" w:styleId="online-tutors-3about">
    <w:name w:val="online-tutors-3__about"/>
    <w:basedOn w:val="a0"/>
    <w:rsid w:val="00E62174"/>
  </w:style>
  <w:style w:type="character" w:customStyle="1" w:styleId="online-tutors-3wrap">
    <w:name w:val="online-tutors-3__wrap"/>
    <w:basedOn w:val="a0"/>
    <w:rsid w:val="00E62174"/>
  </w:style>
  <w:style w:type="character" w:customStyle="1" w:styleId="online-tutors-3btn">
    <w:name w:val="online-tutors-3__btn"/>
    <w:basedOn w:val="a0"/>
    <w:rsid w:val="00E62174"/>
  </w:style>
  <w:style w:type="character" w:customStyle="1" w:styleId="online-tutors-3descr">
    <w:name w:val="online-tutors-3__descr"/>
    <w:basedOn w:val="a0"/>
    <w:rsid w:val="00E62174"/>
  </w:style>
  <w:style w:type="character" w:customStyle="1" w:styleId="conf-63head">
    <w:name w:val="conf-63__head"/>
    <w:basedOn w:val="a0"/>
    <w:rsid w:val="00E62174"/>
  </w:style>
  <w:style w:type="character" w:customStyle="1" w:styleId="conf-63seminar">
    <w:name w:val="conf-63__seminar"/>
    <w:basedOn w:val="a0"/>
    <w:rsid w:val="00E62174"/>
  </w:style>
  <w:style w:type="character" w:customStyle="1" w:styleId="conf-63registr">
    <w:name w:val="conf-63__registr"/>
    <w:basedOn w:val="a0"/>
    <w:rsid w:val="00E62174"/>
  </w:style>
  <w:style w:type="paragraph" w:customStyle="1" w:styleId="conf-63title">
    <w:name w:val="conf-63__title"/>
    <w:basedOn w:val="a"/>
    <w:rsid w:val="00E62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f-63text">
    <w:name w:val="conf-63__text"/>
    <w:basedOn w:val="a"/>
    <w:rsid w:val="00E62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nf-63author">
    <w:name w:val="conf-63__author"/>
    <w:basedOn w:val="a0"/>
    <w:rsid w:val="00E62174"/>
  </w:style>
  <w:style w:type="character" w:customStyle="1" w:styleId="conf-63footer">
    <w:name w:val="conf-63__footer"/>
    <w:basedOn w:val="a0"/>
    <w:rsid w:val="00E62174"/>
  </w:style>
  <w:style w:type="character" w:customStyle="1" w:styleId="button">
    <w:name w:val="button"/>
    <w:basedOn w:val="a0"/>
    <w:rsid w:val="00E62174"/>
  </w:style>
  <w:style w:type="character" w:customStyle="1" w:styleId="conf-63date">
    <w:name w:val="conf-63__date"/>
    <w:basedOn w:val="a0"/>
    <w:rsid w:val="00E62174"/>
  </w:style>
  <w:style w:type="paragraph" w:styleId="a9">
    <w:name w:val="Balloon Text"/>
    <w:basedOn w:val="a"/>
    <w:link w:val="aa"/>
    <w:uiPriority w:val="99"/>
    <w:semiHidden/>
    <w:unhideWhenUsed/>
    <w:rsid w:val="00E62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62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80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12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725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83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219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512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8728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097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3707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617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7933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711152">
                              <w:marLeft w:val="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3411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56111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30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77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34412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1152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6767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79285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29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68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7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739931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37363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1484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92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06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21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490960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393390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29146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77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738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86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88013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386883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64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130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83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n.gov.ru/" TargetMode="External"/><Relationship Id="rId13" Type="http://schemas.openxmlformats.org/officeDocument/2006/relationships/hyperlink" Target="http://edu.ru/index.php" TargetMode="External"/><Relationship Id="rId18" Type="http://schemas.openxmlformats.org/officeDocument/2006/relationships/hyperlink" Target="http://www.pedsovet.org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javascript:void(0);" TargetMode="External"/><Relationship Id="rId7" Type="http://schemas.openxmlformats.org/officeDocument/2006/relationships/hyperlink" Target="http://www/" TargetMode="External"/><Relationship Id="rId12" Type="http://schemas.openxmlformats.org/officeDocument/2006/relationships/hyperlink" Target="http://www.fipi.ru/" TargetMode="External"/><Relationship Id="rId17" Type="http://schemas.openxmlformats.org/officeDocument/2006/relationships/hyperlink" Target="http://www.pedsovet.org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/" TargetMode="External"/><Relationship Id="rId20" Type="http://schemas.openxmlformats.org/officeDocument/2006/relationships/hyperlink" Target="http://www.xumuk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/" TargetMode="External"/><Relationship Id="rId11" Type="http://schemas.openxmlformats.org/officeDocument/2006/relationships/hyperlink" Target="http://www.mon.gov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mon.gov.ru/" TargetMode="External"/><Relationship Id="rId19" Type="http://schemas.openxmlformats.org/officeDocument/2006/relationships/hyperlink" Target="http://www.alhimik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on.gov.ru/" TargetMode="External"/><Relationship Id="rId14" Type="http://schemas.openxmlformats.org/officeDocument/2006/relationships/hyperlink" Target="http://www.infomarker.ru/top8.html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3343</Words>
  <Characters>19061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2022-07-16T07:36:00Z</dcterms:created>
  <dcterms:modified xsi:type="dcterms:W3CDTF">2022-07-16T07:36:00Z</dcterms:modified>
</cp:coreProperties>
</file>